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49" w:rsidRPr="00592BEC" w:rsidRDefault="00A83A49" w:rsidP="00592BEC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7365D" w:themeColor="text2" w:themeShade="BF"/>
          <w:kern w:val="36"/>
          <w:sz w:val="48"/>
          <w:szCs w:val="48"/>
          <w:lang w:eastAsia="ru-RU"/>
        </w:rPr>
      </w:pPr>
      <w:r w:rsidRPr="00592BEC">
        <w:rPr>
          <w:rFonts w:ascii="Times New Roman" w:eastAsia="Times New Roman" w:hAnsi="Times New Roman" w:cs="Times New Roman"/>
          <w:color w:val="17365D" w:themeColor="text2" w:themeShade="BF"/>
          <w:kern w:val="36"/>
          <w:sz w:val="48"/>
          <w:szCs w:val="48"/>
          <w:lang w:eastAsia="ru-RU"/>
        </w:rPr>
        <w:t>Структура и органы управления образовательной организацией</w:t>
      </w:r>
    </w:p>
    <w:p w:rsidR="00A83A49" w:rsidRPr="00592BEC" w:rsidRDefault="00A83A49" w:rsidP="00A83A49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Управление школой осуществляется на основе сочетания принципов самоуправления коллектива и единоначалия.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  <w:t>В основу положена пятиуровневая структура управления.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Pr="00592BE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Первый уровень структуры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– уровень директора (по содержанию – это уровень стратегического управления). Директор школы определяет при согласии с общим собранием трудового коллектива стратегию развития школы, представляет её интересы в государственных и общественных инстанциях.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Pr="00592BE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На втором уровне структуры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(по содержанию – это тоже уровень стратегического управления) функционируют традиционные субъекты управления, педагогический совет, родительский комитет, Общее собрание трудового коллектива.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Pr="00592BE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Третий уровень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 структуры управления 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 – коллегиальный совещательный орган, в состав которого входят преподаватель </w:t>
      </w:r>
      <w:proofErr w:type="spellStart"/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спецдисциплин</w:t>
      </w:r>
      <w:proofErr w:type="spellEnd"/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.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Pr="00592BE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Четвертый уровень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организационной структуры управления – уровень преподавателей, функциональных служб (по содержанию – это уровень оперативного управления).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br/>
      </w:r>
      <w:r w:rsidRPr="00592BE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Пятый уровень</w:t>
      </w:r>
      <w:r w:rsidRPr="00592BEC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организационной структуры – уровень учащихся.</w:t>
      </w:r>
    </w:p>
    <w:p w:rsidR="00C20776" w:rsidRDefault="00C20776"/>
    <w:sectPr w:rsidR="00C20776" w:rsidSect="00C2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A49"/>
    <w:rsid w:val="00592BEC"/>
    <w:rsid w:val="00A83A49"/>
    <w:rsid w:val="00C20776"/>
    <w:rsid w:val="00F0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76"/>
  </w:style>
  <w:style w:type="paragraph" w:styleId="1">
    <w:name w:val="heading 1"/>
    <w:basedOn w:val="a"/>
    <w:link w:val="10"/>
    <w:uiPriority w:val="9"/>
    <w:qFormat/>
    <w:rsid w:val="00A83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A49"/>
    <w:rPr>
      <w:b/>
      <w:bCs/>
    </w:rPr>
  </w:style>
  <w:style w:type="character" w:customStyle="1" w:styleId="apple-converted-space">
    <w:name w:val="apple-converted-space"/>
    <w:basedOn w:val="a0"/>
    <w:rsid w:val="00A83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2014-12-24T08:04:00Z</dcterms:created>
  <dcterms:modified xsi:type="dcterms:W3CDTF">2014-12-24T08:10:00Z</dcterms:modified>
</cp:coreProperties>
</file>